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CE" w:rsidRPr="00DE68CE" w:rsidRDefault="00DE68CE" w:rsidP="00DE68CE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2C2C2C"/>
          <w:kern w:val="36"/>
          <w:sz w:val="48"/>
          <w:szCs w:val="48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kern w:val="36"/>
          <w:sz w:val="48"/>
          <w:szCs w:val="48"/>
          <w:lang w:eastAsia="hu-HU"/>
        </w:rPr>
        <w:t>Adatkezelési tájékoztató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I. Az adatkezelő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neve: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encsik Zoltán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vállalkozó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 székhelye / levelezési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1106 Budapest, Gyakorló utca 28. 8/35.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66996664-2-42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Nyilvántartási száma: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42124083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Telefonszáma: 3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758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540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favoritasztalos@gmail.com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II. Adatvédelmi tisztviselő elérhetősége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folytatok olyan tevékenységet, amely indokolttá tenné adatvédelmi tisztviselő alkalmazását.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III. Az adatkezelés céljai, jogalapjai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tájékoztató célja, hogy e honlap látogatói és későbbi partnereim átlátható és egyértelmű formában meg tudják állapítani, milyen személyes adatokat kezelek, és mi alapján teszem ezt. A közérthetőséget csak úgy látom biztosítottnak, ha a pontos jogszabályi előírásokat külön pontban sorolom fel, ezt a tájékoztató végén helyeztem el.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 xml:space="preserve">1. </w:t>
      </w:r>
      <w:proofErr w:type="spellStart"/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 xml:space="preserve"> űrlap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honlapon található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űrlap célja az online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biztosítása. Az űrlapon nevet és email címet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és esetlegesen telefonszámot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kérek megadni. Ezeket az adatokat hozzájárulás alapján kezelem.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2</w:t>
      </w: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 xml:space="preserve">. </w:t>
      </w:r>
      <w:proofErr w:type="spellStart"/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 xml:space="preserve"> oldal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lehetőség, hírekhez való hozzászólás, véleménynyilvánítás biztosítása, vállalkozás reklámozása, potenciális ügyfelek szerzése céljából üzemeltetett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oldalamon is találkozom személyes adatokkal (név, hozzászólás), amelyekhez az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rintett hozzájárulásával jutok.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3</w:t>
      </w: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E-mail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 érkező érdeklődésekkor, ajánlatkéréskor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is találkozom személyes adatokkal (név,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cím, telefonszám, e-mail cím)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amelyekhez az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rintett hozzájárulásával jutok.</w:t>
      </w:r>
    </w:p>
    <w:p w:rsidR="00DE68CE" w:rsidRPr="00DE68CE" w:rsidRDefault="007A41A4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4</w:t>
      </w:r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. Számlázás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megrendel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munkánkat, termékünket vagy igénybe veszi valamelyik szolgáltatásunkat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általában szerződést kötünk, és számlát állítok ki az elvégzett munka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díjazásáról, melyre jogszabály kötelez, ehhez elkérem a számlázási nevet és címet, és az e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címet, amelyen az adatokat egyeztetjük (ez általában már korábban a birtokomba kerül a kapcsolatfelvétel során).</w:t>
      </w:r>
    </w:p>
    <w:p w:rsidR="00DE68CE" w:rsidRPr="00DE68CE" w:rsidRDefault="007A41A4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5</w:t>
      </w:r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. Kapcsolatfelvétel telefonon keresztül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honlapra kihelyezett telefonszám felhívása során látni fogom a telefonszám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proofErr w:type="gramStart"/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bemutatkozás során a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nev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megismerem. Előbbi mindenképpen szükséges adat, ismeretlen számról kezdeményezett hívást nem fogadok. A hozzájárulás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kezelem ezeket az adatokat, abból a célból, hogy visszahívhassa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ha épp nem tudom felvenni a telefont. Ha nem alakul ki közöttünk üzleti kapcsolat, telefonszámot és hozzá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nevet nem mentem el, és nem tárolom.</w:t>
      </w:r>
    </w:p>
    <w:p w:rsidR="00DE68CE" w:rsidRPr="00DE68CE" w:rsidRDefault="007A41A4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6</w:t>
      </w:r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. Üzleti, szakmai partnerek elérhetősége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/ szakmai kapcsolataim során jogos érdek alapján kezelem a partnereim vezetőinek, dolgozóinak, kapcsolattartóinak személyes adatait: nevet, telefonszámot, email címet.</w:t>
      </w:r>
    </w:p>
    <w:p w:rsidR="00DE68CE" w:rsidRPr="00DE68CE" w:rsidRDefault="007A41A4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7</w:t>
      </w:r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. Sütik („</w:t>
      </w:r>
      <w:proofErr w:type="spellStart"/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Cookies</w:t>
      </w:r>
      <w:proofErr w:type="spellEnd"/>
      <w:r w:rsidR="00DE68CE"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”)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betűből és számokból álló információcsomag, amit általában a honlapok a böngésződnek küldenek el azzal a céllal, hogy elmentsenek bizonyos beállításokat, megkönnyítsék a honlap használatát és közreműködjenek abban, hogy néhány releváns, statisztikai jellegű információt gyűjtsünk a látogatókról.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(sütik) nem tartalmaznak személyes információkat, és nem alkalmasak az egyéni felhasználó azonosítására.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(sütik) gyakran olyan egyéni azonosítót tartalmaznak – egy titkos, véletlenül generált számsort – amelyet az eszközöd tárol. Néhány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(süti) a honlap bezárása után megszűnik, néhány pedig hosszabb időre tárolásra kerül a számítógép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sütikkel kapcsolatos minden tevékenységet meggátolhat, a korábbi látogatásaid során elhelyezett adatfájlokat törölhet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ennek pontos módjáról böngésző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útmutatója igazít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melyeket a következő oldalakon talál: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" w:tgtFrame="_blank" w:history="1">
        <w:proofErr w:type="spellStart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Cookie-k</w:t>
        </w:r>
        <w:proofErr w:type="spellEnd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 xml:space="preserve"> és </w:t>
        </w:r>
        <w:proofErr w:type="spellStart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webhelyadatok</w:t>
        </w:r>
        <w:proofErr w:type="spellEnd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 xml:space="preserve"> kezelése </w:t>
        </w:r>
        <w:proofErr w:type="spellStart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Chrome-ban</w:t>
        </w:r>
        <w:proofErr w:type="spellEnd"/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 xml:space="preserve">Információ a sütikről </w:t>
        </w:r>
        <w:proofErr w:type="spellStart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Firefox-hoz</w:t>
        </w:r>
        <w:proofErr w:type="spellEnd"/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tgtFrame="_blank" w:history="1">
        <w:proofErr w:type="spellStart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Cookie-k</w:t>
        </w:r>
        <w:proofErr w:type="spellEnd"/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 xml:space="preserve"> kezelése Internet Explorerben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"https://support.microsoft.com/hu-hu/help/4027947/windows-delete-cookies" \t "_blank" </w:instrTex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E68CE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Edge-ben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böngészők azt is lehetővé teszik, hogy minden alkalommal, amikor bezár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automatikusan törlik a böngészési adatokat. </w:t>
      </w:r>
      <w:hyperlink r:id="rId8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Erről itt olvashat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weboldal egyes részeinek letöltésekor az általam használt látogatáselemző szoftver (a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Inc. (“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által működtetett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Analytics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 automatikusan kisméretű, bizonyos esetben a személyes adataidat tartalmazó adatfájlokat helyez el a számítógép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 Ennek megtörténtéről a jelenleg érvényes jogszabályok szerint értesítést is kap, amikor először az oldalra látogatsz, és jóváhagyásodat kérem ehhez. Az adatfájlok a weboldal egyes funkcióinak működéséhez szükségesek, látogatásai alkalmával kapott korábbi adatfájlok révén származó információ az üzemeltetőhöz kerül. Ezen adatfájlok pontos nevéről (_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_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gat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_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gid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), funkciójáról </w:t>
      </w:r>
      <w:hyperlink r:id="rId9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ezen az oldalon kapsz tájékoztatást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Analytics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böngésző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révén kapott IP-számot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névtelenítve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anonimizáltan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 tárolja, nem tudja összekapcsolni a felhasználóval. Az adatokat 26 hónapig őrzi, amely időperiódus kezdete újraindul, ha új esemény történik a felhasználóval kapcsolatban (pl. új munkamenetet kezd).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 szeretné akadályozni, hogy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Analytics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weboldalon hozzáadja látogatásodat az analitikához, használd </w:t>
      </w:r>
      <w:hyperlink r:id="rId10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ezt a bővítményt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(bármely böngészőre elérhető).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használ („DSID”, „IDE”, „NID”), amelyek arra szolgálnak, hogy összekapcsolják a felhasználó különböző eszközökön végzett tevékenységeit, ha korábban bejelentkezett rajtuk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Google-fiókjába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Mindezt a felhasználónak megjelenő hirdetések eszközökön átnyúlóan történő összehangolása és a konverziós események mérése érdekében teszi. Ha nem szeretné, hogy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hirdetések összehangoltan, esz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közein átnyúlóan jelenjenek meg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"https://adssettings.google.com/" \t "_blank" </w:instrTex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E68CE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Hirdetésbeállítások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segítségével kikapcsolhat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hirdetések személyre szabását.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előzőleg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</w:t>
      </w:r>
      <w:r w:rsidR="007A41A4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Facebook-tól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van fiók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mer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>t felkereste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facebook.com oldalt –, a böngésző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adatokat küld ezzel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cookie-val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kapcsolatban, amikor a “Tetszik” gombbal vagy más közösségi beépülő modullal ellátott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webhelyet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(mint ez a weboldal) keresel fel. Erről </w:t>
      </w:r>
      <w:hyperlink r:id="rId11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bővebb információt itt talál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IV. Hozzájárulás visszavonása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Hozzájáruláson alapul adatkezelésem (lásd fentieket) a következő tevékenységeknél:</w:t>
      </w:r>
    </w:p>
    <w:p w:rsidR="00DE68CE" w:rsidRPr="00DE68CE" w:rsidRDefault="00DE68CE" w:rsidP="00DE68C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űrlapján keresztül történő kapcsolatfelvétel az érdeklődők részéről</w:t>
      </w:r>
    </w:p>
    <w:p w:rsidR="00DE68CE" w:rsidRPr="00DE68CE" w:rsidRDefault="00DE68CE" w:rsidP="00DE68C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 üzemeltetése</w:t>
      </w:r>
    </w:p>
    <w:p w:rsidR="00DE68CE" w:rsidRPr="00DE68CE" w:rsidRDefault="00DE68CE" w:rsidP="00DE68C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 történő kapcsolatfelvétel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 esetén visszavonhatod az oldal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lájkolásának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megszüntetésével, privát üzenet és komment esetén annak törlésével.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Más, hozzájáruláson alapuló adatkezelési műveleteim esetén, k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érlek, írj egy rövid üzenetet a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2" w:history="1">
        <w:r w:rsidR="00466CBA" w:rsidRPr="009D079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favotitasztalos@gmail.com</w:t>
        </w:r>
      </w:hyperlink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címre.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 visszavonását megelőző adatkezelés jogszerűnek számít.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V. Szerződés és jogi kötelezettség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számlázási adatok vezetése és a számla kiállítása jogszabályban előírt kötelezettségem. Ha a kért adatokat megbízóm nem adja át, lehetetlen teljesítenem a vállalt szolgáltatást.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Szolgáltatásaim megrendelését követően a megrendelőkkel létrejön egy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írásban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szóban. Vállalkozásom alapvetően jogi személyekkel köt szerződést, mégis előfordulhat,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szerződéseimbe személyes adatok is kerülnek, például a kapcsolattartó neve, telefonszáma, e-mail címe, vagy a jogi személy képviselőjének a neve. A szerződéskötés feltétele, hogy ezeket az adatokat ismerjem, tudnom kell, ki a másik fél, hol érem el. Az adatok ismerete nélkül a szerződést nem tekintem megkötöttnek és a szolgáltatást nem tudom teljesíteni.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VI. Jogos érdek megnevezése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partnereim, üzlettársaim vezetőinek vagy kapcsolattartóinak elérhetőségi adatait és nevét jogos érdek alapján kezelem. Üzleti partnerek alatt azokat a személyeket értem, akikkel együtt dolgozom egy-egy munkafolyamat során</w:t>
      </w:r>
      <w:r w:rsidR="00466C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Ezeket a személyes adatokat hosszú évekre visszanyúló, korábbi levelezéseink, találkozásaink során maguktól az érintettektől kaptam, a bizalmas kezelésről már meggyőződhettek az érintettek.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Mégis elvégeztem a személyes adatok jogszerű kezeléséhez nélkülözhetetlen érdekmérlegelési tesztet, ezt igény szerint megtekinthetik partereim. A tiltakozási jogot minden partneremnek biztosítom.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VII. Az adatok tárolásának időtartama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űrlap (név, email cím) – üzleti kapcsolat lezárásáig, de hathavonta felülvizsgálat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 (név, hozzászólás) – oldal törléséig, érintett általi oldalkedvelés visszavonásáig, érintett törlési műveletéig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név és cím – jogszabályban előírt ideig, egyéni vállalkozók esetében tárgyév + 5 év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 karbantartási munkák (pl. biztonsági mentés tárolása) – szerződés fennállásáig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Üzleti partnerek adatai (név, e-mail cím, telefonszám) – üzleti kapcsolat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fennálltáig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törlési kérelemig</w:t>
      </w:r>
    </w:p>
    <w:p w:rsidR="00DE68CE" w:rsidRPr="00DE68CE" w:rsidRDefault="00466CBA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favoritasztalos</w:t>
      </w:r>
      <w:r w:rsidR="00DE68CE"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.hu weboldalról érkező sütik – sütik érvényességi idejéig, ill. amíg a felhasználó nem törli a böngészőjéből azokat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GA látogatottsági statisztika – 26 hónap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VIII. Biztonsági intézkedések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Vállakozásomban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biztonsági intézkedésekkel gondoskodom arról, hogy a személyes adatokat védjem többek között a jogosulatlan hozzáférés ellen, a téves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nyilvánosságra hozatal ellen vagy a jogosulatlan megváltoztatás ellen. A laptopomra jelszó megadása után lehet belépni, melyet az ESET Internet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Security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 a vírusoktól. Telefonomat ujjlenyomat azonosítással használom.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Gmail-be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Facebook-ra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kettős azonosítással lépek be. Weboldalam esetén is mindent megteszek azért, hogy illetéktelenek ne törjék fel.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biztonsági intézkedések kialakítása során figyelembe vettem a tudomány és technológia jelenlegi állását, az adatkezelés jellegét, hatókörét, körülményeit, céljait, és a természetes személyek jogaira és szabadságaira jelentett változó valószínűségű és súlyosságú kockázatot.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IX. Címzettek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Vállalkozásom egyes feladatai ellátása érdekében adatfeldolgozókat vesz igénybe.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Tárhelyszolgáltatás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Orient-Web Bt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3534 Miskolc, Gőz u. 7.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Postacím: 3532 Miskolc, Görögszőlő u. 1.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Telefon: 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 w:rsidR="003B61C0" w:rsidRP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36 20/295-5590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Email: 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honlapom.hu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(Hozzáférés a honlap teljes tartalmához, saját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domaines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 érkező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emailek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továbbítása.)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Emailek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fogadása és küldése: 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Gmail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Mountain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View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California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USA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(Hozzáférés a levelezéshez és annak minden adatához.)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Hozzászólások spam ellenőrzése és </w:t>
      </w: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Gravatar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profilkép használata: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Automattic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60 29th Street #343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San Francisco, CA 94110, USA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Adatkezelési tájékoztató: </w:t>
      </w:r>
      <w:hyperlink r:id="rId13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https://automattic.com/privacy/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(Hozzáférés a felhasználó által megadott névhez, email címhez, kommenthez, IP címhez és egy böngészőazonosító karakterlánchoz.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Gravatar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 esetén egy személytelenített, az email címből előállított kódolt karakterlánchoz.)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oldal: 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Menlo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California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USA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Adatkezelési tájékoztató: </w:t>
      </w:r>
      <w:hyperlink r:id="rId14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https://www.facebook.com/about/privacy/update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(Hozzáférés a felhasználó nevéhez, kommentjéhez.)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pixel: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Inc.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Menlo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California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USA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(Hozzáférés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HTTP-fejléchez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[IP cím, oldal helye, átirányító, felhasználói ügynök], képpont azonosító,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Analytics</w:t>
      </w:r>
      <w:proofErr w:type="spellEnd"/>
      <w:r w:rsidRPr="00DE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Inc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Mountain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View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California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USA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(Hozzáférés a honlap látogatóinak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anonimizált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személyhez nem köthető IP címéhez.)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X. Harmadik országba továbbítás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Egyedüli harmadik ország, amelybe adattovábbítás történik, az Amerikai Egyesült Államok.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USA-val megfelelőségi határozat született 2016. július 12-én (</w:t>
      </w:r>
      <w:hyperlink r:id="rId15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https://ec.europa.eu/info/law/law-topic/data-protection/data-transfers-outside-eu/eu-us-privacy-shield_en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amelyet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6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https://policies.google.com/privacy/frameworks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7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https://www.facebook.com/about/privacyshield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Pinterest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"https://policy.pinterest.com/hu/privacy-policy" \t "_blank" </w:instrTex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E68CE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https://policy.pinterest.com/hu/privacy-policy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is betart. Az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Automattic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szerződésbeni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záradék révén felel meg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GDPR-nek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8" w:tgtFrame="_blank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https://automattic.com/privacy/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XI. Az érintett jogai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1. Hozzáférés a személyes adatokhoz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Weboldalam látogatói, ügyfeleim, partnereim jogosultak visszajelzést kérni arra vonatkozóan, hogy személyes adataik kezelése folyamatban van-e, és ha igen, jogosultak hozzáférést kapni a következő információkhoz:</w:t>
      </w:r>
    </w:p>
    <w:p w:rsidR="00DE68CE" w:rsidRPr="00DE68CE" w:rsidRDefault="00DE68CE" w:rsidP="00DE68C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céljai</w:t>
      </w:r>
    </w:p>
    <w:p w:rsidR="00DE68CE" w:rsidRPr="00DE68CE" w:rsidRDefault="00DE68CE" w:rsidP="00DE68C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személyes adatok kategóriái</w:t>
      </w:r>
    </w:p>
    <w:p w:rsidR="00DE68CE" w:rsidRPr="00DE68CE" w:rsidRDefault="00DE68CE" w:rsidP="00DE68C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címzettek, akikkel / amelyekkel a személyes adatokat közölték vagy közölni fogják, beleértve a harmadik országbeli címzetteket és a nemzetközi szervezeteket,</w:t>
      </w:r>
    </w:p>
    <w:p w:rsidR="00DE68CE" w:rsidRPr="00DE68CE" w:rsidRDefault="00DE68CE" w:rsidP="00DE68C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tárolásának tervezett időtartama, ha ez nem lehetséges, ezen időtartam meghatározásának szempontjai,</w:t>
      </w:r>
    </w:p>
    <w:p w:rsidR="00DE68CE" w:rsidRPr="00DE68CE" w:rsidRDefault="00DE68CE" w:rsidP="00DE68C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azon joga, hogy kérelmezheti az adatkezelőtől a rá vonatkozó személyes adatok helyesbítését, törlését vagy kezelésének korlátozását, és tiltakozhat az ilyen személyes adatok kezelése ellen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tárgyát képező személyes adatok másolatát rendelkezésére bocsátom. További másolatokért az adminisztratív költségekért ésszerű mértékű díjat számolok fel. Ha a kérelem elektronikus úton került benyújtásra, az információkat széles körben használt elektronikus formátumban adom át (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doc</w:t>
      </w:r>
      <w:proofErr w:type="spellEnd"/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xls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stb.), kivéve, ha az érintett másképp kéri.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másolat igénylésére vonatkozó jog nem érintheti hátrányosan mások jogait és szabadságait.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2. Helyesbítéshez való jog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Weboldalam látogatói, ügyfeleim, partnereim jogosultak arra, hogy kérésre helyesbítsem a rájuk vonatkozó pontatlan személyes adatokat. Figyelembe véve az adatkezelés célját, kérhető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hiányos személyes adatok kiegészítése. A helyesbítésről minden olyan címzettet tájékoztatnom kell, akivel a személyes adatot közöltem, kivéve, ha ez lehetetlen vagy aránytalanul nagy erőfeszítést igényel. Az érintettet kérésre tájékoztatom a címzettekről.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3. Törléshez való jog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Indokolatlan késedelem nélkül köteles vagyok törölni ügyfelem, megbízóm, weboldal látogatóm kérésére, vagy kérés nélkül is a rá vonatkozó személyes adatokat, ha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adatokra már nincs szükség abból a célból, amelyből azokat gyűjtöttem vagy más módon kezeltem;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megbízó/ügyfél/látogató visszavonja az adatkezelés alapját képező hozzájárulását, és az adatkezelésnek nincs más jogalapja;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megbízó/ügyfél/látogató tiltakozik az adatkezelés ellen, és nincs elsőbbséget élvező jogszerű ok az adatkezelésre;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jogellenesen kezeltem;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az adatkezelőre alkalmazandó uniós vagy tagállami jogban előírt jogi kötelezettség teljesítéséhez törölni kell;</w:t>
      </w:r>
    </w:p>
    <w:p w:rsidR="00DE68CE" w:rsidRPr="00DE68CE" w:rsidRDefault="00DE68CE" w:rsidP="00DE68C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gyűjtésére információs társadalommal összefüggő szolgáltatások kínálásával kapcsolatosan került sor.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Ha nyilvánosságra hoztam a személyes adatot, amelyet törölnöm kell, az elérhető technológia és a megvalósítás költségeinek figyelembevételével megteszem az ésszerűen elvárható lépéseket annak érdekében, hogy tájékoztassam az adatokat kezelő adatkezelőket, hogy ügyfelem/megbízóm/weboldal látogatóm kérelmezte a szóban forgó személyes adatokra mutató linkek vagy e személyes adatok másolatának illetve másodpéldányának törlését.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törölnöm a személyes adatokat, ha az adatkezelés szükséges jogi igények előterjesztéséhez, érvényesítéséhez, illetve védelméhez. Amennyiben ilyen adat törlésére érkezik kérés, megfontolom, és írásban megválaszolom a döntésem.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törlésről minden olyan címzettet tájékoztatnom kell, akivel a személyes adatot közöltem, kivéve, ha ez lehetetlen vagy aránytalanul nagy erőfeszítést igényel. Ügyfelemet/megbízómat/a felhasználót kérésre tájékoztatom a címzettekről.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4. Az adatkezelés korlátozásához való jog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Ügyfelem/megbízóm/a weboldal látogatója jogosult kérni az adatkezelés korlátozását, ha:</w:t>
      </w:r>
    </w:p>
    <w:p w:rsidR="00DE68CE" w:rsidRPr="00DE68CE" w:rsidRDefault="00DE68CE" w:rsidP="00DE68C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vitatja a személyes adatok pontosságát, tisztázásig</w:t>
      </w:r>
    </w:p>
    <w:p w:rsidR="00DE68CE" w:rsidRPr="00DE68CE" w:rsidRDefault="00DE68CE" w:rsidP="00DE68C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jogellenes, és az adatok törlése helyett kéri azok felhasználásának korlátozását;</w:t>
      </w:r>
    </w:p>
    <w:p w:rsidR="00DE68CE" w:rsidRPr="00DE68CE" w:rsidRDefault="00DE68CE" w:rsidP="00DE68C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nincs szükségem a személyes adatokra adatkezelés céljából, de a felhasználó / ügyfelem / megbízóm igényli azokat jogi igények előterjesztéséhez, érvényesítéséhez vagy védelméhez;</w:t>
      </w:r>
    </w:p>
    <w:p w:rsidR="00DE68CE" w:rsidRPr="00DE68CE" w:rsidRDefault="00DE68CE" w:rsidP="00DE68C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/ ügyfelem / megbízóm tiltakozott a jogos érdekből történő adatkezelés ellen; ez esetben a korlátozás arra az időtartamra vonatkozik, amíg megállapításra nem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kerül, hogy az adatkezelő jogos indokai elsőbbséget élveznek-e az érintett jogos indokaival szemben.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adatkezelés korlátozás alá esik, a személyes adatokat a tárolás kivételével csak a felhasználó / ügyfelem / megbízóm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korlátozás feloldásáról a felhasználót / ügyfelemet / megbízómat előzetesem tájékoztatom.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korlátozásról minden olyan címzettet tájékoztatnom kell, akivel a személyes adatot közöltem, kivéve, ha ez lehetetlen vagy aránytalanul nagy erőfeszítést igényel. Ügyfelemet/megbízómat/a felhasználót kérésre tájékoztatom a címzettekről.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5. Adathordozáshoz való jog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automatizált módon történő adatok kezelése esetén, amennyiben az adatkezelés jogalapja a hozzájárulás vagy a szerződéses jogalap, ügyfelem/megbízóm/a weboldal látogatója jogosult arra, hogy a rá vonatkozó, általa rendelkezésemre bocsátott személyes adatait tagolt, széles körben használt, géppel olvasható formátumban megkapja, és ezeket az adatokat egy másik adatkezelőnek továbbítsa, amennyiben ez technikailag megvalósítható.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adathordozhatósághoz való jog nem érintheti hátrányosan mások jogait és szabadságait.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6. Tiltakozás joga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ügyfelem / megbízóm tiltakozhat a személyes adatai kezelése ellen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helyzetével kapcsolatos okokból bármikor, amennyiben az adatkezelés jogalapja jogos érdek. Ebben az esetben a személyes adatokat nem kezelhetem tovább, kivéve, ha bizonyítom, hogy azt olyan kényszerítő erejű jogos okok indokolják, amelyek elsőbbséget élveznek ügyfelem / megbízóm érdekeivel, jogaival és szabadságaival szemben, vagy amelyek jogi igények előterjesztéséhez, érvényesítéséhez vagy védelméhez kapcsolódnak.</w:t>
      </w:r>
    </w:p>
    <w:p w:rsidR="00DE68CE" w:rsidRPr="00DE68CE" w:rsidRDefault="00DE68CE" w:rsidP="00DE68C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36"/>
          <w:szCs w:val="36"/>
          <w:lang w:eastAsia="hu-HU"/>
        </w:rPr>
        <w:t>7. Automatizált döntéshozatal egyedi ügyekben, beleértve a profilalkotást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nem végzek automatizált döntéshozatalt és profilalkotást, ezért ezt az alapjogot biztosítani nem tudom.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XII. Panasz esetén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adatait a legnagyobb körültekintéssel kezelem. Amennyiben mégis úgy érz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nem tettem meg minden tőlem elvárható intézkedést a személyes adatai védelme érdekében,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 egyszerűen csak kérdése van, kér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, írj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on nekem 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B61C0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favoritasztalos@gmail.com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 e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címen.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vállalkozásom az adatkezelési elveket megsérti, az érintettek bíróság előtt gyakorolhatják jogérvényesítési lehetőségeiket, polgári per keretében. A per elbírálása a törvényszék hatáskörébe tartozik.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 per az érintett lakóhelye szerinti törvényszék előtt is megindítható (a törvényszékek felsorolását és elérhetőségét </w:t>
      </w:r>
      <w:r w:rsidRPr="00DE68CE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itt talál</w:t>
      </w:r>
      <w:r w:rsidR="003B61C0">
        <w:rPr>
          <w:rFonts w:ascii="Times New Roman" w:eastAsia="Times New Roman" w:hAnsi="Times New Roman" w:cs="Times New Roman"/>
          <w:color w:val="A6A59B"/>
          <w:sz w:val="24"/>
          <w:szCs w:val="24"/>
          <w:u w:val="single"/>
          <w:lang w:eastAsia="hu-HU"/>
        </w:rPr>
        <w:t>ja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Továbbá, bármilyen személyes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adattal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p</w:t>
      </w:r>
      <w:r w:rsidR="003B61C0">
        <w:rPr>
          <w:rFonts w:ascii="Times New Roman" w:eastAsia="Times New Roman" w:hAnsi="Times New Roman" w:cs="Times New Roman"/>
          <w:sz w:val="24"/>
          <w:szCs w:val="24"/>
          <w:lang w:eastAsia="hu-HU"/>
        </w:rPr>
        <w:t>anasszal, kérdéssel felkeresheti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Adatvédelmi és Információszabadság Hatóságot (1125 Budapest, Szilágyi Erzsébet fasor 22/C., levelezési cím: 1530 Budapest, Pf.: 5., email: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@naih.hu, honlap: </w:t>
      </w:r>
      <w:hyperlink r:id="rId19" w:history="1">
        <w:r w:rsidRPr="00DE68CE">
          <w:rPr>
            <w:rFonts w:ascii="Times New Roman" w:eastAsia="Times New Roman" w:hAnsi="Times New Roman" w:cs="Times New Roman"/>
            <w:color w:val="A6A59B"/>
            <w:sz w:val="24"/>
            <w:szCs w:val="24"/>
            <w:u w:val="single"/>
            <w:lang w:eastAsia="hu-HU"/>
          </w:rPr>
          <w:t>http://www.naih.hu</w:t>
        </w:r>
      </w:hyperlink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XIII. Automatizált döntéshozatal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Vállalkozásomban nem működik automatizált döntéshozatal.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XIV. Az adatkezelések jogalapjának meghatározásakor ezeket a jogszabályhelyeket vettem figyelembe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reklámot is tartalmazó hírlevél küldése csak hozzájárulás alapján lehetséges, ezt az Európai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Parlement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Tanács (EU) 2016/679. rendelete 6. cikk (1)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és a gazdasági reklámtevékenység alapvető feltételeiről és egyes korlátairól szóló 2008. évi XLVIII. tv. 6. § (1) – (3) bekezdése írja elő.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kapcsolatfelvétel, a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 üzemeltetése, látogatottsági statisztika és konverziómérés, a sütik és az üzleti kapcsolatok és megállapodások kapcsán történő adatkezelések kapcsán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Parlement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Tanács (EU) 2016/679. rendelete 6. cikk (1)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pontját vettem figyelembe.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számlázással kapcsolatos adatkezelés alapja az Európai Parlament és Tanács (EU) 2016/679. rendelete 6. cikk (1)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c) és az adózás rendjéről szóló 2017. évi CL. tv. 78. § (3) </w:t>
      </w:r>
      <w:proofErr w:type="spell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. (bizonylatok megőrzési határideje) és az általános forgalmi adóról szóló 2007. évi CXXVII. tv. 169. § e) (</w:t>
      </w:r>
      <w:proofErr w:type="gramStart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 kötelező</w:t>
      </w:r>
      <w:proofErr w:type="gramEnd"/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elemei).</w:t>
      </w:r>
    </w:p>
    <w:p w:rsidR="00DE68CE" w:rsidRPr="00DE68CE" w:rsidRDefault="00DE68CE" w:rsidP="00DE68CE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</w:pPr>
      <w:r w:rsidRPr="00DE68CE">
        <w:rPr>
          <w:rFonts w:ascii="Times New Roman" w:eastAsia="Times New Roman" w:hAnsi="Times New Roman" w:cs="Times New Roman"/>
          <w:color w:val="2C2C2C"/>
          <w:sz w:val="45"/>
          <w:szCs w:val="45"/>
          <w:lang w:eastAsia="hu-HU"/>
        </w:rPr>
        <w:t>Egyéb rendelkezések</w:t>
      </w:r>
    </w:p>
    <w:p w:rsidR="00DE68CE" w:rsidRPr="00DE68CE" w:rsidRDefault="00DE68CE" w:rsidP="00DE68C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tájékoztató 2018. május 25-én lép hatályba és amint olyan új iránymutatások, állásfoglalások, részletszabályok válnak ismertté, amelyek miatt módosítanom kell, </w:t>
      </w:r>
      <w:r w:rsidRPr="00DE6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felülvizsgálom a tartalmat. Ha vállalkozásom tevékenységi köre változik, vagy új marketing eszközöket vezetek be, szintén átírom.</w:t>
      </w:r>
    </w:p>
    <w:sectPr w:rsidR="00DE68CE" w:rsidRPr="00DE68CE" w:rsidSect="00E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1F7"/>
    <w:multiLevelType w:val="multilevel"/>
    <w:tmpl w:val="654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86646"/>
    <w:multiLevelType w:val="multilevel"/>
    <w:tmpl w:val="BFE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65DFF"/>
    <w:multiLevelType w:val="multilevel"/>
    <w:tmpl w:val="98D8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C399D"/>
    <w:multiLevelType w:val="multilevel"/>
    <w:tmpl w:val="EAA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92EB0"/>
    <w:multiLevelType w:val="multilevel"/>
    <w:tmpl w:val="9E6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8CE"/>
    <w:rsid w:val="003B61C0"/>
    <w:rsid w:val="00466CBA"/>
    <w:rsid w:val="007A41A4"/>
    <w:rsid w:val="00DE68CE"/>
    <w:rsid w:val="00E0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464"/>
  </w:style>
  <w:style w:type="paragraph" w:styleId="Cmsor1">
    <w:name w:val="heading 1"/>
    <w:basedOn w:val="Norml"/>
    <w:link w:val="Cmsor1Char"/>
    <w:uiPriority w:val="9"/>
    <w:qFormat/>
    <w:rsid w:val="00DE6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E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E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E68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68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E68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E68C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E68C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68C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E68CE"/>
    <w:rPr>
      <w:b/>
      <w:bCs/>
    </w:rPr>
  </w:style>
  <w:style w:type="paragraph" w:customStyle="1" w:styleId="small">
    <w:name w:val="small"/>
    <w:basedOn w:val="Norml"/>
    <w:rsid w:val="00D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E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E68C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E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E68C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7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FF0000"/>
                    <w:bottom w:val="none" w:sz="0" w:space="0" w:color="auto"/>
                    <w:right w:val="none" w:sz="0" w:space="0" w:color="auto"/>
                  </w:divBdr>
                </w:div>
                <w:div w:id="2104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38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world.hu/szoftver/hogyan-toroljuk-automatikusan-a-bongeszesi-adatainkat-132337.html" TargetMode="External"/><Relationship Id="rId13" Type="http://schemas.openxmlformats.org/officeDocument/2006/relationships/hyperlink" Target="https://automattic.com/privacy/" TargetMode="External"/><Relationship Id="rId18" Type="http://schemas.openxmlformats.org/officeDocument/2006/relationships/hyperlink" Target="https://automattic.com/privac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microsoft.com/hu-hu/help/17442/windows-internet-explorer-delete-manage-cookies" TargetMode="External"/><Relationship Id="rId12" Type="http://schemas.openxmlformats.org/officeDocument/2006/relationships/hyperlink" Target="mailto:favotitasztalos@gmail.com" TargetMode="External"/><Relationship Id="rId17" Type="http://schemas.openxmlformats.org/officeDocument/2006/relationships/hyperlink" Target="https://www.facebook.com/about/privacyshie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/framework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hu/kb/sutik-informacio-amelyet-weboldalak-tarolnak-szami" TargetMode="External"/><Relationship Id="rId11" Type="http://schemas.openxmlformats.org/officeDocument/2006/relationships/hyperlink" Target="https://www.facebook.com/help/206635839404055?hc_location=ufi" TargetMode="External"/><Relationship Id="rId5" Type="http://schemas.openxmlformats.org/officeDocument/2006/relationships/hyperlink" Target="https://support.google.com/chrome/answer/95647?hl=hu" TargetMode="External"/><Relationship Id="rId15" Type="http://schemas.openxmlformats.org/officeDocument/2006/relationships/hyperlink" Target="https://ec.europa.eu/info/law/law-topic/data-protection/data-transfers-outside-eu/eu-us-privacy-shield_en" TargetMode="External"/><Relationship Id="rId10" Type="http://schemas.openxmlformats.org/officeDocument/2006/relationships/hyperlink" Target="https://tools.google.com/dlpage/gaoptout" TargetMode="External"/><Relationship Id="rId19" Type="http://schemas.openxmlformats.org/officeDocument/2006/relationships/hyperlink" Target="http://www.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s.google.com/analytics/devguides/collection/analyticsjs/cookie-usage" TargetMode="External"/><Relationship Id="rId14" Type="http://schemas.openxmlformats.org/officeDocument/2006/relationships/hyperlink" Target="https://www.facebook.com/about/privacy/upda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2710</Words>
  <Characters>18701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2018-07-01T09:55:00Z</dcterms:created>
  <dcterms:modified xsi:type="dcterms:W3CDTF">2018-07-01T10:38:00Z</dcterms:modified>
</cp:coreProperties>
</file>